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780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Муниципальное </w:t>
      </w:r>
      <w:r w:rsidR="00F3705E">
        <w:rPr>
          <w:rFonts w:ascii="Times New Roman" w:hAnsi="Times New Roman" w:cs="Times New Roman"/>
          <w:b/>
          <w:sz w:val="24"/>
          <w:szCs w:val="24"/>
        </w:rPr>
        <w:t>бюджетное</w:t>
      </w:r>
      <w:r w:rsidRPr="001D3E67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D1236D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  <w:r w:rsidRPr="001D3E67">
        <w:rPr>
          <w:rFonts w:ascii="Times New Roman" w:hAnsi="Times New Roman" w:cs="Times New Roman"/>
          <w:b/>
          <w:sz w:val="24"/>
          <w:szCs w:val="24"/>
        </w:rPr>
        <w:br/>
        <w:t>«Дом детского творчества»</w:t>
      </w:r>
    </w:p>
    <w:p w:rsidR="00D1236D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D1236D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«Лениногорский муниципальный район»</w:t>
      </w:r>
    </w:p>
    <w:p w:rsidR="00D1236D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Республики  Татарстан</w:t>
      </w:r>
    </w:p>
    <w:p w:rsidR="00D1236D" w:rsidRPr="001D3E67" w:rsidRDefault="00D1236D" w:rsidP="00D1236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1236D" w:rsidRPr="001D3E67" w:rsidRDefault="00D1236D" w:rsidP="00D123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Выписка из протокола № </w:t>
      </w:r>
      <w:r w:rsidR="00B85388">
        <w:rPr>
          <w:rFonts w:ascii="Times New Roman" w:hAnsi="Times New Roman" w:cs="Times New Roman"/>
          <w:b/>
          <w:sz w:val="24"/>
          <w:szCs w:val="24"/>
        </w:rPr>
        <w:t>4</w:t>
      </w:r>
    </w:p>
    <w:p w:rsidR="00D1236D" w:rsidRPr="001D3E67" w:rsidRDefault="00D1236D" w:rsidP="00D123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B85388">
        <w:rPr>
          <w:rFonts w:ascii="Times New Roman" w:hAnsi="Times New Roman" w:cs="Times New Roman"/>
          <w:b/>
          <w:sz w:val="24"/>
          <w:szCs w:val="24"/>
        </w:rPr>
        <w:t>31</w:t>
      </w:r>
      <w:r w:rsidR="00F3705E">
        <w:rPr>
          <w:rFonts w:ascii="Times New Roman" w:hAnsi="Times New Roman" w:cs="Times New Roman"/>
          <w:b/>
          <w:sz w:val="24"/>
          <w:szCs w:val="24"/>
        </w:rPr>
        <w:t xml:space="preserve"> ма</w:t>
      </w:r>
      <w:r w:rsidR="00B85388">
        <w:rPr>
          <w:rFonts w:ascii="Times New Roman" w:hAnsi="Times New Roman" w:cs="Times New Roman"/>
          <w:b/>
          <w:sz w:val="24"/>
          <w:szCs w:val="24"/>
        </w:rPr>
        <w:t>я</w:t>
      </w:r>
      <w:r w:rsidR="00F37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00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705E">
        <w:rPr>
          <w:rFonts w:ascii="Times New Roman" w:hAnsi="Times New Roman" w:cs="Times New Roman"/>
          <w:b/>
          <w:sz w:val="24"/>
          <w:szCs w:val="24"/>
        </w:rPr>
        <w:t>2017</w:t>
      </w:r>
      <w:r w:rsidR="0093002D">
        <w:rPr>
          <w:rFonts w:ascii="Times New Roman" w:hAnsi="Times New Roman" w:cs="Times New Roman"/>
          <w:b/>
          <w:sz w:val="24"/>
          <w:szCs w:val="24"/>
        </w:rPr>
        <w:t>г.</w:t>
      </w:r>
    </w:p>
    <w:p w:rsidR="00D1236D" w:rsidRPr="001D3E67" w:rsidRDefault="00D1236D" w:rsidP="00D1236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Педагогического совета</w:t>
      </w: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Председатель:</w:t>
      </w:r>
      <w:r w:rsidRPr="001D3E67">
        <w:rPr>
          <w:rFonts w:ascii="Times New Roman" w:hAnsi="Times New Roman" w:cs="Times New Roman"/>
          <w:sz w:val="24"/>
          <w:szCs w:val="24"/>
        </w:rPr>
        <w:t xml:space="preserve"> Семенова Татьяна Михайловна</w:t>
      </w: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Секретарь:</w:t>
      </w:r>
      <w:r w:rsidRPr="001D3E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E67">
        <w:rPr>
          <w:rFonts w:ascii="Times New Roman" w:hAnsi="Times New Roman" w:cs="Times New Roman"/>
          <w:sz w:val="24"/>
          <w:szCs w:val="24"/>
        </w:rPr>
        <w:t>Стряпунина</w:t>
      </w:r>
      <w:proofErr w:type="spellEnd"/>
      <w:r w:rsidRPr="001D3E67">
        <w:rPr>
          <w:rFonts w:ascii="Times New Roman" w:hAnsi="Times New Roman" w:cs="Times New Roman"/>
          <w:sz w:val="24"/>
          <w:szCs w:val="24"/>
        </w:rPr>
        <w:t xml:space="preserve"> Ольга Анатольевна</w:t>
      </w: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Присутствовало:</w:t>
      </w:r>
      <w:r w:rsidRPr="001D3E67">
        <w:rPr>
          <w:rFonts w:ascii="Times New Roman" w:hAnsi="Times New Roman" w:cs="Times New Roman"/>
          <w:sz w:val="24"/>
          <w:szCs w:val="24"/>
        </w:rPr>
        <w:t xml:space="preserve"> </w:t>
      </w:r>
      <w:r w:rsidR="00B85388">
        <w:rPr>
          <w:rFonts w:ascii="Times New Roman" w:hAnsi="Times New Roman" w:cs="Times New Roman"/>
          <w:sz w:val="24"/>
          <w:szCs w:val="24"/>
        </w:rPr>
        <w:t>32</w:t>
      </w:r>
      <w:r w:rsidR="0093002D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D1236D" w:rsidRPr="001D3E67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D3E67">
        <w:rPr>
          <w:rFonts w:ascii="Times New Roman" w:hAnsi="Times New Roman" w:cs="Times New Roman"/>
          <w:b/>
          <w:sz w:val="24"/>
          <w:szCs w:val="24"/>
        </w:rPr>
        <w:t>Отсутствовало:</w:t>
      </w:r>
      <w:r w:rsidRPr="001D3E67">
        <w:rPr>
          <w:rFonts w:ascii="Times New Roman" w:hAnsi="Times New Roman" w:cs="Times New Roman"/>
          <w:sz w:val="24"/>
          <w:szCs w:val="24"/>
        </w:rPr>
        <w:t xml:space="preserve"> </w:t>
      </w:r>
      <w:r w:rsidR="00B85388">
        <w:rPr>
          <w:rFonts w:ascii="Times New Roman" w:hAnsi="Times New Roman" w:cs="Times New Roman"/>
          <w:sz w:val="24"/>
          <w:szCs w:val="24"/>
        </w:rPr>
        <w:t>0</w:t>
      </w:r>
      <w:r w:rsidR="00F3705E"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D1236D" w:rsidRDefault="00D1236D" w:rsidP="00D12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85388" w:rsidRPr="00B85388" w:rsidRDefault="00B85388" w:rsidP="00B853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388">
        <w:rPr>
          <w:rFonts w:ascii="Times New Roman" w:hAnsi="Times New Roman" w:cs="Times New Roman"/>
          <w:b/>
          <w:sz w:val="24"/>
          <w:szCs w:val="24"/>
        </w:rPr>
        <w:t>Итоговый педагогический совет</w:t>
      </w:r>
    </w:p>
    <w:p w:rsidR="006C4D1A" w:rsidRDefault="008D190D" w:rsidP="00344D7D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Повестка дня:</w:t>
      </w:r>
    </w:p>
    <w:p w:rsidR="00011D15" w:rsidRPr="00011D15" w:rsidRDefault="00011D15" w:rsidP="00B8538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D15">
        <w:rPr>
          <w:rFonts w:ascii="Times New Roman" w:hAnsi="Times New Roman" w:cs="Times New Roman"/>
          <w:b/>
          <w:sz w:val="24"/>
          <w:szCs w:val="24"/>
        </w:rPr>
        <w:t>Итоги выполнения решения педагогического совета от 03.03.2017.</w:t>
      </w:r>
    </w:p>
    <w:p w:rsidR="00B85388" w:rsidRPr="00011D15" w:rsidRDefault="00B85388" w:rsidP="00B8538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D15">
        <w:rPr>
          <w:rFonts w:ascii="Times New Roman" w:hAnsi="Times New Roman" w:cs="Times New Roman"/>
          <w:b/>
          <w:sz w:val="24"/>
          <w:szCs w:val="24"/>
        </w:rPr>
        <w:t>Итоги работы структурных подразделений в 2016/2017 учебном году.</w:t>
      </w:r>
    </w:p>
    <w:p w:rsidR="00B85388" w:rsidRPr="00011D15" w:rsidRDefault="00B85388" w:rsidP="00B85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D15">
        <w:rPr>
          <w:rFonts w:ascii="Times New Roman" w:hAnsi="Times New Roman" w:cs="Times New Roman"/>
          <w:sz w:val="24"/>
          <w:szCs w:val="24"/>
        </w:rPr>
        <w:t xml:space="preserve">Выступление педагогов: </w:t>
      </w:r>
    </w:p>
    <w:p w:rsidR="00B85388" w:rsidRPr="00011D15" w:rsidRDefault="00B85388" w:rsidP="00B85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D15">
        <w:rPr>
          <w:rFonts w:ascii="Times New Roman" w:hAnsi="Times New Roman" w:cs="Times New Roman"/>
          <w:sz w:val="24"/>
          <w:szCs w:val="24"/>
        </w:rPr>
        <w:t>«Итоги воспитательной работы ДДТ за 2016/2017 учебный год», Кочеткова И.В.;</w:t>
      </w:r>
    </w:p>
    <w:p w:rsidR="00B85388" w:rsidRPr="00011D15" w:rsidRDefault="00B85388" w:rsidP="00B85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D15">
        <w:rPr>
          <w:rFonts w:ascii="Times New Roman" w:hAnsi="Times New Roman" w:cs="Times New Roman"/>
          <w:sz w:val="24"/>
          <w:szCs w:val="24"/>
        </w:rPr>
        <w:t xml:space="preserve">«Итоги организационно-массового отдела», </w:t>
      </w:r>
      <w:proofErr w:type="spellStart"/>
      <w:r w:rsidRPr="00011D15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011D15">
        <w:rPr>
          <w:rFonts w:ascii="Times New Roman" w:hAnsi="Times New Roman" w:cs="Times New Roman"/>
          <w:sz w:val="24"/>
          <w:szCs w:val="24"/>
        </w:rPr>
        <w:t xml:space="preserve"> Д.Р.</w:t>
      </w:r>
    </w:p>
    <w:p w:rsidR="00B85388" w:rsidRPr="00011D15" w:rsidRDefault="00B85388" w:rsidP="00B85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D15">
        <w:rPr>
          <w:rFonts w:ascii="Times New Roman" w:hAnsi="Times New Roman" w:cs="Times New Roman"/>
          <w:sz w:val="24"/>
          <w:szCs w:val="24"/>
        </w:rPr>
        <w:t>«Итоги работы технического отдела ДДТ», Ахметова И.Н.</w:t>
      </w:r>
    </w:p>
    <w:p w:rsidR="00B85388" w:rsidRPr="00011D15" w:rsidRDefault="00B85388" w:rsidP="00B85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D15">
        <w:rPr>
          <w:rFonts w:ascii="Times New Roman" w:hAnsi="Times New Roman" w:cs="Times New Roman"/>
          <w:sz w:val="24"/>
          <w:szCs w:val="24"/>
        </w:rPr>
        <w:t>«Итоги работы туристско-краеведческого и естественнонаучного направлений», Федянина С.В.</w:t>
      </w:r>
    </w:p>
    <w:p w:rsidR="00B85388" w:rsidRPr="00011D15" w:rsidRDefault="00B85388" w:rsidP="00B85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D15">
        <w:rPr>
          <w:rFonts w:ascii="Times New Roman" w:hAnsi="Times New Roman" w:cs="Times New Roman"/>
          <w:sz w:val="24"/>
          <w:szCs w:val="24"/>
        </w:rPr>
        <w:t xml:space="preserve">«Итоги работы художественного направления ДДТ», </w:t>
      </w:r>
      <w:proofErr w:type="spellStart"/>
      <w:r w:rsidRPr="00011D15">
        <w:rPr>
          <w:rFonts w:ascii="Times New Roman" w:hAnsi="Times New Roman" w:cs="Times New Roman"/>
          <w:sz w:val="24"/>
          <w:szCs w:val="24"/>
        </w:rPr>
        <w:t>Баркалова</w:t>
      </w:r>
      <w:proofErr w:type="spellEnd"/>
      <w:r w:rsidRPr="00011D15">
        <w:rPr>
          <w:rFonts w:ascii="Times New Roman" w:hAnsi="Times New Roman" w:cs="Times New Roman"/>
          <w:sz w:val="24"/>
          <w:szCs w:val="24"/>
        </w:rPr>
        <w:t xml:space="preserve"> Т.Е., Сушкова Е.Ю.</w:t>
      </w:r>
    </w:p>
    <w:p w:rsidR="00AB38A4" w:rsidRPr="00011D15" w:rsidRDefault="00AB38A4" w:rsidP="00B8538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D15">
        <w:rPr>
          <w:rFonts w:ascii="Times New Roman" w:hAnsi="Times New Roman" w:cs="Times New Roman"/>
          <w:sz w:val="24"/>
          <w:szCs w:val="24"/>
        </w:rPr>
        <w:t xml:space="preserve">«Итоги работы ДОО», </w:t>
      </w:r>
      <w:proofErr w:type="spellStart"/>
      <w:r w:rsidRPr="00011D15">
        <w:rPr>
          <w:rFonts w:ascii="Times New Roman" w:hAnsi="Times New Roman" w:cs="Times New Roman"/>
          <w:sz w:val="24"/>
          <w:szCs w:val="24"/>
        </w:rPr>
        <w:t>Кочетова</w:t>
      </w:r>
      <w:proofErr w:type="spellEnd"/>
      <w:r w:rsidRPr="00011D15">
        <w:rPr>
          <w:rFonts w:ascii="Times New Roman" w:hAnsi="Times New Roman" w:cs="Times New Roman"/>
          <w:sz w:val="24"/>
          <w:szCs w:val="24"/>
        </w:rPr>
        <w:t xml:space="preserve"> В.П.</w:t>
      </w:r>
    </w:p>
    <w:p w:rsidR="00B85388" w:rsidRPr="00011D15" w:rsidRDefault="00B85388" w:rsidP="00B85388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D15">
        <w:rPr>
          <w:rFonts w:ascii="Times New Roman" w:hAnsi="Times New Roman" w:cs="Times New Roman"/>
          <w:b/>
          <w:sz w:val="24"/>
          <w:szCs w:val="24"/>
        </w:rPr>
        <w:t>Итоги заключительного мониторинга эффективности предоставления дополнительных образовательных услуг. Работа педагогов с электронными журналами. Мониторинг оценки профессиональной деятельности ПДО</w:t>
      </w:r>
      <w:r w:rsidRPr="00011D15">
        <w:rPr>
          <w:rFonts w:ascii="Times New Roman" w:hAnsi="Times New Roman" w:cs="Times New Roman"/>
          <w:sz w:val="24"/>
          <w:szCs w:val="24"/>
        </w:rPr>
        <w:t xml:space="preserve"> </w:t>
      </w:r>
      <w:r w:rsidRPr="00011D15">
        <w:rPr>
          <w:rFonts w:ascii="Times New Roman" w:hAnsi="Times New Roman" w:cs="Times New Roman"/>
          <w:b/>
          <w:sz w:val="24"/>
          <w:szCs w:val="24"/>
        </w:rPr>
        <w:t xml:space="preserve">за 2016/2017 учебный год, </w:t>
      </w:r>
      <w:proofErr w:type="spellStart"/>
      <w:r w:rsidRPr="00011D15">
        <w:rPr>
          <w:rFonts w:ascii="Times New Roman" w:hAnsi="Times New Roman" w:cs="Times New Roman"/>
          <w:b/>
          <w:sz w:val="24"/>
          <w:szCs w:val="24"/>
        </w:rPr>
        <w:t>Стряпунина</w:t>
      </w:r>
      <w:proofErr w:type="spellEnd"/>
      <w:r w:rsidRPr="00011D15">
        <w:rPr>
          <w:rFonts w:ascii="Times New Roman" w:hAnsi="Times New Roman" w:cs="Times New Roman"/>
          <w:b/>
          <w:sz w:val="24"/>
          <w:szCs w:val="24"/>
        </w:rPr>
        <w:t xml:space="preserve"> О.А.</w:t>
      </w:r>
    </w:p>
    <w:p w:rsidR="00B85388" w:rsidRPr="00011D15" w:rsidRDefault="00B85388" w:rsidP="00B85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4D1A" w:rsidRPr="00011D15" w:rsidRDefault="006C4D1A" w:rsidP="00B8538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D15">
        <w:rPr>
          <w:rFonts w:ascii="Times New Roman" w:hAnsi="Times New Roman" w:cs="Times New Roman"/>
          <w:b/>
          <w:sz w:val="24"/>
          <w:szCs w:val="24"/>
        </w:rPr>
        <w:t>Решение:</w:t>
      </w:r>
    </w:p>
    <w:p w:rsidR="008D190D" w:rsidRPr="00011D15" w:rsidRDefault="00CB3433" w:rsidP="001D3E67">
      <w:pPr>
        <w:pStyle w:val="a3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1D15">
        <w:rPr>
          <w:rFonts w:ascii="Times New Roman" w:hAnsi="Times New Roman" w:cs="Times New Roman"/>
          <w:sz w:val="24"/>
          <w:szCs w:val="24"/>
        </w:rPr>
        <w:t>Работу педагогического коллектива по итогам реализации учебно-воспитательного плана на 2016/2017 учебный год считать удовлетворительной. Все запланированные мероприятия выполнены в полном объеме. Дополнительные общеобразовательные программы на 2016/2017 учебный год реализованы на 100%.</w:t>
      </w:r>
    </w:p>
    <w:p w:rsidR="00CB3433" w:rsidRPr="00011D15" w:rsidRDefault="00011D15" w:rsidP="001D3E67">
      <w:pPr>
        <w:pStyle w:val="a3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1D15">
        <w:rPr>
          <w:rFonts w:ascii="Times New Roman" w:hAnsi="Times New Roman" w:cs="Times New Roman"/>
          <w:sz w:val="24"/>
          <w:szCs w:val="24"/>
        </w:rPr>
        <w:t>Всем педагогам принять к сведению рекомендации по повышению качества образования, учитывать при планировании  на 2017/2018 учебный год;</w:t>
      </w:r>
    </w:p>
    <w:p w:rsidR="00011D15" w:rsidRPr="00011D15" w:rsidRDefault="00011D15" w:rsidP="001D3E67">
      <w:pPr>
        <w:pStyle w:val="a3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11D15">
        <w:rPr>
          <w:rFonts w:ascii="Times New Roman" w:hAnsi="Times New Roman" w:cs="Times New Roman"/>
          <w:sz w:val="24"/>
          <w:szCs w:val="24"/>
        </w:rPr>
        <w:t>Педагогам дополнительного образования принять к сведению предварительное распределение учебной нагрузки на 2017/2018 учебный год.</w:t>
      </w:r>
    </w:p>
    <w:p w:rsidR="006C4D1A" w:rsidRPr="00011D15" w:rsidRDefault="006C4D1A" w:rsidP="006C4D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C4D1A" w:rsidRPr="00011D15" w:rsidSect="001D3E6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82CCF"/>
    <w:multiLevelType w:val="hybridMultilevel"/>
    <w:tmpl w:val="CFA0D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31FEA"/>
    <w:multiLevelType w:val="hybridMultilevel"/>
    <w:tmpl w:val="B706F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FE5083"/>
    <w:multiLevelType w:val="hybridMultilevel"/>
    <w:tmpl w:val="9A60E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6D3F07"/>
    <w:multiLevelType w:val="hybridMultilevel"/>
    <w:tmpl w:val="43B6109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35780"/>
    <w:rsid w:val="00011D15"/>
    <w:rsid w:val="001D3E67"/>
    <w:rsid w:val="00344D7D"/>
    <w:rsid w:val="003B0095"/>
    <w:rsid w:val="004A73CA"/>
    <w:rsid w:val="006C4D1A"/>
    <w:rsid w:val="00834916"/>
    <w:rsid w:val="008D190D"/>
    <w:rsid w:val="0093002D"/>
    <w:rsid w:val="00AB38A4"/>
    <w:rsid w:val="00B17400"/>
    <w:rsid w:val="00B85388"/>
    <w:rsid w:val="00CB3433"/>
    <w:rsid w:val="00D1236D"/>
    <w:rsid w:val="00D35780"/>
    <w:rsid w:val="00D61937"/>
    <w:rsid w:val="00F3705E"/>
    <w:rsid w:val="00F72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4D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16</cp:revision>
  <dcterms:created xsi:type="dcterms:W3CDTF">2016-06-09T09:00:00Z</dcterms:created>
  <dcterms:modified xsi:type="dcterms:W3CDTF">2017-10-06T10:08:00Z</dcterms:modified>
</cp:coreProperties>
</file>